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A0" w:rsidRDefault="005113A0" w:rsidP="005113A0">
      <w:pPr>
        <w:pStyle w:val="Style24"/>
        <w:keepNext/>
        <w:keepLines/>
        <w:spacing w:after="140"/>
      </w:pPr>
      <w:r>
        <w:rPr>
          <w:rStyle w:val="CharStyle25"/>
        </w:rPr>
        <w:t>Fourth Schedule</w:t>
      </w:r>
    </w:p>
    <w:p w:rsidR="005113A0" w:rsidRDefault="005113A0" w:rsidP="005113A0">
      <w:pPr>
        <w:pStyle w:val="Style6"/>
        <w:spacing w:after="140"/>
        <w:ind w:firstLine="0"/>
        <w:jc w:val="center"/>
      </w:pPr>
      <w:r>
        <w:rPr>
          <w:rStyle w:val="CharStyle7"/>
        </w:rPr>
        <w:t>[</w:t>
      </w:r>
      <w:proofErr w:type="spellStart"/>
      <w:r>
        <w:rPr>
          <w:rStyle w:val="CharStyle7"/>
        </w:rPr>
        <w:t>Subregulation</w:t>
      </w:r>
      <w:proofErr w:type="spellEnd"/>
      <w:r>
        <w:rPr>
          <w:rStyle w:val="CharStyle7"/>
        </w:rPr>
        <w:t xml:space="preserve"> 11(1)]</w:t>
      </w:r>
    </w:p>
    <w:p w:rsidR="005113A0" w:rsidRDefault="005113A0" w:rsidP="005113A0">
      <w:pPr>
        <w:pStyle w:val="Style27"/>
        <w:spacing w:after="140"/>
        <w:jc w:val="center"/>
      </w:pPr>
      <w:bookmarkStart w:id="0" w:name="_Hlk131058045"/>
      <w:r>
        <w:rPr>
          <w:rStyle w:val="CharStyle28"/>
        </w:rPr>
        <w:t>FOOD ACT 1983</w:t>
      </w:r>
    </w:p>
    <w:p w:rsidR="005113A0" w:rsidRDefault="005113A0" w:rsidP="005113A0">
      <w:pPr>
        <w:pStyle w:val="Style27"/>
        <w:spacing w:after="140"/>
        <w:jc w:val="center"/>
      </w:pPr>
      <w:bookmarkStart w:id="1" w:name="_GoBack"/>
      <w:r>
        <w:rPr>
          <w:rStyle w:val="CharStyle28"/>
        </w:rPr>
        <w:t>FOOD IRRADIATION REGULATIONS 2011</w:t>
      </w:r>
    </w:p>
    <w:p w:rsidR="005113A0" w:rsidRDefault="005113A0" w:rsidP="005113A0">
      <w:pPr>
        <w:pStyle w:val="Style27"/>
        <w:spacing w:after="140"/>
        <w:jc w:val="center"/>
      </w:pPr>
      <w:r>
        <w:rPr>
          <w:rStyle w:val="CharStyle28"/>
        </w:rPr>
        <w:t>CERTIFICATE OF IRRADIATION</w:t>
      </w:r>
    </w:p>
    <w:bookmarkEnd w:id="1"/>
    <w:p w:rsidR="005113A0" w:rsidRDefault="005113A0" w:rsidP="005113A0">
      <w:pPr>
        <w:pStyle w:val="Style27"/>
        <w:tabs>
          <w:tab w:val="left" w:leader="underscore" w:pos="2616"/>
        </w:tabs>
        <w:spacing w:after="140"/>
      </w:pPr>
      <w:r>
        <w:rPr>
          <w:rStyle w:val="CharStyle28"/>
        </w:rPr>
        <w:t xml:space="preserve">Reference No.: </w:t>
      </w:r>
      <w:r>
        <w:rPr>
          <w:rStyle w:val="CharStyle28"/>
        </w:rPr>
        <w:tab/>
      </w:r>
    </w:p>
    <w:p w:rsidR="005113A0" w:rsidRDefault="005113A0" w:rsidP="005113A0">
      <w:pPr>
        <w:pStyle w:val="Style27"/>
        <w:spacing w:after="140"/>
      </w:pPr>
      <w:r>
        <w:rPr>
          <w:rStyle w:val="CharStyle28"/>
        </w:rPr>
        <w:t>Name and address of manufacturer:</w:t>
      </w:r>
    </w:p>
    <w:p w:rsidR="005113A0" w:rsidRDefault="005113A0" w:rsidP="005113A0">
      <w:pPr>
        <w:pStyle w:val="Style27"/>
        <w:spacing w:after="140"/>
      </w:pPr>
      <w:r>
        <w:rPr>
          <w:rStyle w:val="CharStyle28"/>
        </w:rPr>
        <w:t>Name and address of food irradiation premises which carried out the treatment:</w:t>
      </w:r>
    </w:p>
    <w:p w:rsidR="005113A0" w:rsidRDefault="005113A0" w:rsidP="005113A0">
      <w:pPr>
        <w:pStyle w:val="Style27"/>
        <w:spacing w:after="140"/>
      </w:pPr>
      <w:r>
        <w:rPr>
          <w:rStyle w:val="CharStyle28"/>
        </w:rPr>
        <w:t>License no. of food irradiation premises:</w:t>
      </w:r>
    </w:p>
    <w:p w:rsidR="005113A0" w:rsidRDefault="005113A0" w:rsidP="005113A0">
      <w:pPr>
        <w:pStyle w:val="Style27"/>
        <w:spacing w:after="140"/>
      </w:pPr>
      <w:r>
        <w:rPr>
          <w:rStyle w:val="CharStyle28"/>
        </w:rPr>
        <w:t>Registration no. of food irradiation premises:</w:t>
      </w:r>
    </w:p>
    <w:p w:rsidR="005113A0" w:rsidRDefault="005113A0" w:rsidP="005113A0">
      <w:pPr>
        <w:pStyle w:val="Style27"/>
        <w:spacing w:after="140"/>
      </w:pPr>
      <w:r>
        <w:rPr>
          <w:rStyle w:val="CharStyle28"/>
        </w:rPr>
        <w:t>Type of food treated:</w:t>
      </w:r>
    </w:p>
    <w:p w:rsidR="005113A0" w:rsidRDefault="005113A0" w:rsidP="005113A0">
      <w:pPr>
        <w:pStyle w:val="Style27"/>
        <w:spacing w:after="140"/>
      </w:pPr>
      <w:r>
        <w:rPr>
          <w:rStyle w:val="CharStyle28"/>
        </w:rPr>
        <w:t>Minimum absorbed dose:</w:t>
      </w:r>
    </w:p>
    <w:p w:rsidR="005113A0" w:rsidRDefault="005113A0" w:rsidP="005113A0">
      <w:pPr>
        <w:pStyle w:val="Style27"/>
        <w:spacing w:after="140"/>
      </w:pPr>
      <w:r>
        <w:rPr>
          <w:rStyle w:val="CharStyle28"/>
        </w:rPr>
        <w:t>Maximum absorbed dose:</w:t>
      </w:r>
    </w:p>
    <w:p w:rsidR="005113A0" w:rsidRDefault="005113A0" w:rsidP="005113A0">
      <w:pPr>
        <w:pStyle w:val="Style27"/>
        <w:spacing w:after="140"/>
      </w:pPr>
      <w:r>
        <w:rPr>
          <w:rStyle w:val="CharStyle28"/>
        </w:rPr>
        <w:t>Quantity treated:</w:t>
      </w:r>
    </w:p>
    <w:p w:rsidR="005113A0" w:rsidRDefault="005113A0" w:rsidP="005113A0">
      <w:pPr>
        <w:pStyle w:val="Style27"/>
        <w:spacing w:after="140"/>
      </w:pPr>
      <w:r>
        <w:rPr>
          <w:rStyle w:val="CharStyle28"/>
        </w:rPr>
        <w:t>Trademark:</w:t>
      </w:r>
    </w:p>
    <w:p w:rsidR="005113A0" w:rsidRDefault="005113A0" w:rsidP="005113A0">
      <w:pPr>
        <w:pStyle w:val="Style27"/>
        <w:spacing w:after="140"/>
      </w:pPr>
      <w:r>
        <w:rPr>
          <w:rStyle w:val="CharStyle28"/>
        </w:rPr>
        <w:t>Consignment no.:</w:t>
      </w:r>
    </w:p>
    <w:p w:rsidR="005113A0" w:rsidRDefault="005113A0" w:rsidP="005113A0">
      <w:pPr>
        <w:pStyle w:val="Style27"/>
        <w:spacing w:after="140"/>
      </w:pPr>
      <w:r>
        <w:rPr>
          <w:rStyle w:val="CharStyle28"/>
        </w:rPr>
        <w:t>Date of irradiation:</w:t>
      </w:r>
    </w:p>
    <w:p w:rsidR="005113A0" w:rsidRDefault="005113A0" w:rsidP="005113A0">
      <w:pPr>
        <w:pStyle w:val="Style27"/>
        <w:spacing w:after="140"/>
      </w:pPr>
      <w:r>
        <w:rPr>
          <w:rStyle w:val="CharStyle28"/>
        </w:rPr>
        <w:t>Lot/serial no.:</w:t>
      </w:r>
    </w:p>
    <w:p w:rsidR="005113A0" w:rsidRDefault="005113A0" w:rsidP="005113A0">
      <w:pPr>
        <w:pStyle w:val="Style27"/>
        <w:spacing w:after="140"/>
      </w:pPr>
      <w:r>
        <w:rPr>
          <w:rStyle w:val="CharStyle28"/>
        </w:rPr>
        <w:t>Manufacturer batch no.:</w:t>
      </w:r>
    </w:p>
    <w:p w:rsidR="005113A0" w:rsidRDefault="005113A0" w:rsidP="005113A0">
      <w:pPr>
        <w:pStyle w:val="Style27"/>
        <w:spacing w:after="140"/>
      </w:pPr>
      <w:r>
        <w:rPr>
          <w:rStyle w:val="CharStyle28"/>
        </w:rPr>
        <w:t>Purpose of treatment:</w:t>
      </w:r>
    </w:p>
    <w:p w:rsidR="005113A0" w:rsidRDefault="005113A0" w:rsidP="005113A0">
      <w:pPr>
        <w:pStyle w:val="Style27"/>
        <w:spacing w:after="140"/>
      </w:pPr>
      <w:r>
        <w:rPr>
          <w:rStyle w:val="CharStyle28"/>
        </w:rPr>
        <w:t>Source of ionizing radiation:</w:t>
      </w:r>
    </w:p>
    <w:p w:rsidR="005113A0" w:rsidRDefault="005113A0" w:rsidP="005113A0">
      <w:pPr>
        <w:pStyle w:val="Style27"/>
        <w:spacing w:after="160"/>
      </w:pPr>
      <w:r>
        <w:rPr>
          <w:rStyle w:val="CharStyle28"/>
        </w:rPr>
        <w:t>Type of packaging material used:</w:t>
      </w:r>
    </w:p>
    <w:p w:rsidR="005113A0" w:rsidRDefault="005113A0" w:rsidP="005113A0">
      <w:pPr>
        <w:pStyle w:val="Style27"/>
        <w:spacing w:after="160"/>
      </w:pPr>
      <w:r>
        <w:rPr>
          <w:rStyle w:val="CharStyle28"/>
          <w:i/>
          <w:iCs/>
        </w:rPr>
        <w:t xml:space="preserve">For imported irradiated food, the following additional </w:t>
      </w:r>
      <w:proofErr w:type="spellStart"/>
      <w:r>
        <w:rPr>
          <w:rStyle w:val="CharStyle28"/>
          <w:i/>
          <w:iCs/>
        </w:rPr>
        <w:t>informations</w:t>
      </w:r>
      <w:proofErr w:type="spellEnd"/>
      <w:r>
        <w:rPr>
          <w:rStyle w:val="CharStyle28"/>
          <w:i/>
          <w:iCs/>
        </w:rPr>
        <w:t xml:space="preserve"> are required:</w:t>
      </w:r>
    </w:p>
    <w:p w:rsidR="005113A0" w:rsidRDefault="005113A0" w:rsidP="005113A0">
      <w:pPr>
        <w:pStyle w:val="Style27"/>
        <w:spacing w:after="160"/>
      </w:pPr>
      <w:r>
        <w:rPr>
          <w:rStyle w:val="CharStyle28"/>
        </w:rPr>
        <w:t>Name and address of exporter:</w:t>
      </w:r>
    </w:p>
    <w:p w:rsidR="005113A0" w:rsidRDefault="005113A0" w:rsidP="005113A0">
      <w:pPr>
        <w:pStyle w:val="Style27"/>
        <w:spacing w:after="160"/>
      </w:pPr>
      <w:r>
        <w:rPr>
          <w:rStyle w:val="CharStyle28"/>
        </w:rPr>
        <w:t>Name and address of importer:</w:t>
      </w:r>
    </w:p>
    <w:p w:rsidR="005113A0" w:rsidRDefault="005113A0" w:rsidP="005113A0">
      <w:pPr>
        <w:pStyle w:val="Style27"/>
        <w:spacing w:after="160"/>
      </w:pPr>
      <w:r>
        <w:rPr>
          <w:rStyle w:val="CharStyle28"/>
        </w:rPr>
        <w:t>Port of shipment:</w:t>
      </w:r>
    </w:p>
    <w:p w:rsidR="005113A0" w:rsidRDefault="005113A0" w:rsidP="005113A0">
      <w:pPr>
        <w:pStyle w:val="Style27"/>
        <w:spacing w:after="160"/>
      </w:pPr>
      <w:r>
        <w:rPr>
          <w:rStyle w:val="CharStyle28"/>
        </w:rPr>
        <w:t>Port of entry:</w:t>
      </w:r>
    </w:p>
    <w:p w:rsidR="005113A0" w:rsidRDefault="005113A0" w:rsidP="005113A0">
      <w:pPr>
        <w:pStyle w:val="Style27"/>
        <w:spacing w:after="160"/>
      </w:pPr>
      <w:r>
        <w:rPr>
          <w:rStyle w:val="CharStyle28"/>
        </w:rPr>
        <w:t>Name of vessel:</w:t>
      </w:r>
    </w:p>
    <w:p w:rsidR="005113A0" w:rsidRDefault="005113A0" w:rsidP="005113A0">
      <w:pPr>
        <w:pStyle w:val="Style27"/>
        <w:spacing w:after="160"/>
      </w:pPr>
      <w:r>
        <w:rPr>
          <w:rStyle w:val="CharStyle28"/>
        </w:rPr>
        <w:t>Country of origin:</w:t>
      </w:r>
    </w:p>
    <w:p w:rsidR="005113A0" w:rsidRDefault="005113A0" w:rsidP="005113A0">
      <w:pPr>
        <w:pStyle w:val="Style27"/>
        <w:spacing w:after="320"/>
      </w:pPr>
      <w:r>
        <w:rPr>
          <w:rStyle w:val="CharStyle28"/>
        </w:rPr>
        <w:t>This is to certify that the food described herein have been irradiated to conform to the requirements of the Food Irradiation Regulations 2011.</w:t>
      </w:r>
    </w:p>
    <w:p w:rsidR="005113A0" w:rsidRDefault="005113A0" w:rsidP="005113A0">
      <w:pPr>
        <w:pStyle w:val="Style27"/>
        <w:spacing w:after="160"/>
      </w:pPr>
      <w:r>
        <w:rPr>
          <w:rStyle w:val="CharStyle28"/>
        </w:rPr>
        <w:t>(Signature of authorized personnel)</w:t>
      </w:r>
    </w:p>
    <w:p w:rsidR="005113A0" w:rsidRDefault="005113A0" w:rsidP="005113A0">
      <w:pPr>
        <w:pStyle w:val="Style27"/>
        <w:spacing w:after="160"/>
      </w:pPr>
      <w:r>
        <w:rPr>
          <w:rStyle w:val="CharStyle28"/>
        </w:rPr>
        <w:t>Name:</w:t>
      </w:r>
    </w:p>
    <w:p w:rsidR="005113A0" w:rsidRDefault="005113A0" w:rsidP="005113A0">
      <w:pPr>
        <w:pStyle w:val="Style27"/>
        <w:spacing w:after="320"/>
      </w:pPr>
      <w:r>
        <w:rPr>
          <w:rStyle w:val="CharStyle28"/>
        </w:rPr>
        <w:t>Designation:</w:t>
      </w:r>
    </w:p>
    <w:p w:rsidR="005113A0" w:rsidRDefault="005113A0" w:rsidP="005113A0">
      <w:pPr>
        <w:pStyle w:val="Style27"/>
        <w:tabs>
          <w:tab w:val="left" w:pos="5026"/>
        </w:tabs>
        <w:spacing w:after="160"/>
      </w:pPr>
      <w:r>
        <w:rPr>
          <w:rStyle w:val="CharStyle28"/>
        </w:rPr>
        <w:t>Date:</w:t>
      </w:r>
      <w:r>
        <w:rPr>
          <w:rStyle w:val="CharStyle28"/>
        </w:rPr>
        <w:tab/>
        <w:t>Official Stamp</w:t>
      </w:r>
    </w:p>
    <w:p w:rsidR="005113A0" w:rsidRDefault="005113A0" w:rsidP="005113A0">
      <w:pPr>
        <w:pStyle w:val="Style27"/>
        <w:spacing w:after="500"/>
      </w:pPr>
      <w:r>
        <w:rPr>
          <w:rStyle w:val="CharStyle28"/>
        </w:rPr>
        <w:t>This certificate is valid for …………………</w:t>
      </w:r>
      <w:proofErr w:type="gramStart"/>
      <w:r>
        <w:rPr>
          <w:rStyle w:val="CharStyle28"/>
        </w:rPr>
        <w:t>…..</w:t>
      </w:r>
      <w:proofErr w:type="gramEnd"/>
      <w:r>
        <w:rPr>
          <w:rStyle w:val="CharStyle28"/>
        </w:rPr>
        <w:t xml:space="preserve"> from the date of issue.</w:t>
      </w:r>
      <w:bookmarkEnd w:id="0"/>
    </w:p>
    <w:p w:rsidR="00587503" w:rsidRDefault="00587503"/>
    <w:sectPr w:rsidR="00587503" w:rsidSect="005113A0">
      <w:pgSz w:w="11910" w:h="16840"/>
      <w:pgMar w:top="700" w:right="1562" w:bottom="142" w:left="1134" w:header="720" w:footer="720" w:gutter="0"/>
      <w:cols w:space="720" w:equalWidth="0">
        <w:col w:w="969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A0"/>
    <w:rsid w:val="005113A0"/>
    <w:rsid w:val="0058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B1EBE-5809-4747-A373-5AD87AE3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113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Style28">
    <w:name w:val="Char Style 28"/>
    <w:basedOn w:val="DefaultParagraphFont"/>
    <w:link w:val="Style27"/>
    <w:rsid w:val="005113A0"/>
    <w:rPr>
      <w:color w:val="231F20"/>
      <w:sz w:val="16"/>
      <w:szCs w:val="16"/>
    </w:rPr>
  </w:style>
  <w:style w:type="paragraph" w:customStyle="1" w:styleId="Style27">
    <w:name w:val="Style 27"/>
    <w:basedOn w:val="Normal"/>
    <w:link w:val="CharStyle28"/>
    <w:rsid w:val="005113A0"/>
    <w:pPr>
      <w:autoSpaceDE/>
      <w:autoSpaceDN/>
      <w:adjustRightInd/>
      <w:spacing w:after="180"/>
    </w:pPr>
    <w:rPr>
      <w:rFonts w:asciiTheme="minorHAnsi" w:eastAsiaTheme="minorHAnsi" w:hAnsiTheme="minorHAnsi" w:cstheme="minorBidi"/>
      <w:color w:val="231F20"/>
      <w:sz w:val="16"/>
      <w:szCs w:val="16"/>
      <w:lang w:val="en-MY" w:eastAsia="en-US"/>
    </w:rPr>
  </w:style>
  <w:style w:type="character" w:customStyle="1" w:styleId="CharStyle7">
    <w:name w:val="Char Style 7"/>
    <w:basedOn w:val="DefaultParagraphFont"/>
    <w:link w:val="Style6"/>
    <w:rsid w:val="005113A0"/>
    <w:rPr>
      <w:color w:val="231F20"/>
      <w:sz w:val="20"/>
      <w:szCs w:val="20"/>
    </w:rPr>
  </w:style>
  <w:style w:type="character" w:customStyle="1" w:styleId="CharStyle25">
    <w:name w:val="Char Style 25"/>
    <w:basedOn w:val="DefaultParagraphFont"/>
    <w:link w:val="Style24"/>
    <w:rsid w:val="005113A0"/>
    <w:rPr>
      <w:smallCaps/>
      <w:color w:val="231F20"/>
      <w:sz w:val="20"/>
      <w:szCs w:val="20"/>
    </w:rPr>
  </w:style>
  <w:style w:type="paragraph" w:customStyle="1" w:styleId="Style6">
    <w:name w:val="Style 6"/>
    <w:basedOn w:val="Normal"/>
    <w:link w:val="CharStyle7"/>
    <w:rsid w:val="005113A0"/>
    <w:pPr>
      <w:autoSpaceDE/>
      <w:autoSpaceDN/>
      <w:adjustRightInd/>
      <w:spacing w:after="160"/>
      <w:ind w:firstLine="260"/>
    </w:pPr>
    <w:rPr>
      <w:rFonts w:asciiTheme="minorHAnsi" w:eastAsiaTheme="minorHAnsi" w:hAnsiTheme="minorHAnsi" w:cstheme="minorBidi"/>
      <w:color w:val="231F20"/>
      <w:sz w:val="20"/>
      <w:szCs w:val="20"/>
      <w:lang w:val="en-MY" w:eastAsia="en-US"/>
    </w:rPr>
  </w:style>
  <w:style w:type="paragraph" w:customStyle="1" w:styleId="Style24">
    <w:name w:val="Style 24"/>
    <w:basedOn w:val="Normal"/>
    <w:link w:val="CharStyle25"/>
    <w:rsid w:val="005113A0"/>
    <w:pPr>
      <w:autoSpaceDE/>
      <w:autoSpaceDN/>
      <w:adjustRightInd/>
      <w:spacing w:after="160"/>
      <w:jc w:val="center"/>
      <w:outlineLvl w:val="4"/>
    </w:pPr>
    <w:rPr>
      <w:rFonts w:asciiTheme="minorHAnsi" w:eastAsiaTheme="minorHAnsi" w:hAnsiTheme="minorHAnsi" w:cstheme="minorBidi"/>
      <w:smallCaps/>
      <w:color w:val="231F20"/>
      <w:sz w:val="20"/>
      <w:szCs w:val="20"/>
      <w:lang w:val="en-M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hussainbintahir@gmail.com</dc:creator>
  <cp:keywords/>
  <dc:description/>
  <cp:lastModifiedBy>hussainbintahir@gmail.com</cp:lastModifiedBy>
  <cp:revision>1</cp:revision>
  <dcterms:created xsi:type="dcterms:W3CDTF">2023-04-18T06:43:00Z</dcterms:created>
  <dcterms:modified xsi:type="dcterms:W3CDTF">2023-04-18T06:44:00Z</dcterms:modified>
</cp:coreProperties>
</file>